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76D" w:rsidRDefault="00CE40ED" w:rsidP="004B423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6895"/>
            <wp:effectExtent l="19050" t="0" r="3175" b="0"/>
            <wp:docPr id="1" name="Рисунок 0" descr="Изображение 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1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76D" w:rsidRDefault="0050176D" w:rsidP="004B4230">
      <w:pPr>
        <w:jc w:val="center"/>
        <w:rPr>
          <w:b/>
          <w:sz w:val="28"/>
          <w:szCs w:val="28"/>
        </w:rPr>
      </w:pPr>
    </w:p>
    <w:p w:rsidR="0050176D" w:rsidRDefault="0050176D" w:rsidP="004B4230">
      <w:pPr>
        <w:jc w:val="center"/>
        <w:rPr>
          <w:b/>
          <w:sz w:val="28"/>
          <w:szCs w:val="28"/>
        </w:rPr>
      </w:pPr>
    </w:p>
    <w:p w:rsidR="0050176D" w:rsidRDefault="0050176D" w:rsidP="004B4230">
      <w:pPr>
        <w:jc w:val="center"/>
        <w:rPr>
          <w:b/>
          <w:sz w:val="28"/>
          <w:szCs w:val="28"/>
        </w:rPr>
      </w:pPr>
    </w:p>
    <w:p w:rsidR="0050176D" w:rsidRDefault="0050176D" w:rsidP="004B4230">
      <w:pPr>
        <w:jc w:val="center"/>
        <w:rPr>
          <w:b/>
          <w:sz w:val="28"/>
          <w:szCs w:val="28"/>
        </w:rPr>
      </w:pPr>
    </w:p>
    <w:p w:rsidR="0050176D" w:rsidRDefault="0050176D" w:rsidP="00CE40ED">
      <w:pPr>
        <w:rPr>
          <w:b/>
          <w:sz w:val="28"/>
          <w:szCs w:val="28"/>
        </w:rPr>
      </w:pPr>
    </w:p>
    <w:p w:rsidR="004B4230" w:rsidRPr="00EC78AD" w:rsidRDefault="004B4230" w:rsidP="004B42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План  совместной работы МАДОУ «Детский сад №377» </w:t>
      </w:r>
      <w:r w:rsidRPr="00EC78AD"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t>гимназии №8</w:t>
      </w:r>
      <w:r w:rsidRPr="00EC78AD">
        <w:rPr>
          <w:b/>
          <w:sz w:val="28"/>
          <w:szCs w:val="28"/>
        </w:rPr>
        <w:t xml:space="preserve">  по обеспечению преемственности на 201</w:t>
      </w:r>
      <w:r>
        <w:rPr>
          <w:b/>
          <w:sz w:val="28"/>
          <w:szCs w:val="28"/>
        </w:rPr>
        <w:t>6</w:t>
      </w:r>
      <w:r w:rsidRPr="00EC78AD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7</w:t>
      </w:r>
      <w:r w:rsidRPr="00EC78AD">
        <w:rPr>
          <w:b/>
          <w:sz w:val="28"/>
          <w:szCs w:val="28"/>
        </w:rPr>
        <w:t xml:space="preserve"> учебный год</w:t>
      </w:r>
    </w:p>
    <w:p w:rsidR="004B4230" w:rsidRPr="00EC78AD" w:rsidRDefault="004B4230" w:rsidP="004B4230">
      <w:pPr>
        <w:jc w:val="center"/>
        <w:rPr>
          <w:b/>
        </w:rPr>
      </w:pPr>
    </w:p>
    <w:p w:rsidR="004B4230" w:rsidRPr="00170D2B" w:rsidRDefault="004B4230" w:rsidP="004B4230">
      <w:pPr>
        <w:jc w:val="both"/>
        <w:rPr>
          <w:color w:val="FF0000"/>
          <w:sz w:val="28"/>
          <w:szCs w:val="28"/>
        </w:rPr>
      </w:pPr>
      <w:r w:rsidRPr="00170D2B">
        <w:rPr>
          <w:b/>
          <w:sz w:val="28"/>
          <w:szCs w:val="28"/>
        </w:rPr>
        <w:t>ЦЕЛЬ:</w:t>
      </w:r>
      <w:r w:rsidRPr="00170D2B">
        <w:rPr>
          <w:sz w:val="28"/>
          <w:szCs w:val="28"/>
        </w:rPr>
        <w:t xml:space="preserve"> создание комплекса условий, обеспечивающих формирование готовности ребенка к школе на основе единых требований;  строить их на единой организационной и методической основе в условиях реализации  ФГОС дошкольного и начального образования.</w:t>
      </w:r>
    </w:p>
    <w:p w:rsidR="004B4230" w:rsidRPr="00170D2B" w:rsidRDefault="004B4230" w:rsidP="004B4230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170D2B">
        <w:rPr>
          <w:b/>
          <w:bCs/>
          <w:iCs/>
          <w:sz w:val="28"/>
          <w:szCs w:val="28"/>
        </w:rPr>
        <w:t>ЗАДАЧИ:</w:t>
      </w:r>
    </w:p>
    <w:p w:rsidR="004B4230" w:rsidRPr="00170D2B" w:rsidRDefault="004B4230" w:rsidP="004B4230">
      <w:pPr>
        <w:numPr>
          <w:ilvl w:val="0"/>
          <w:numId w:val="1"/>
        </w:numPr>
        <w:suppressAutoHyphens w:val="0"/>
        <w:jc w:val="both"/>
        <w:rPr>
          <w:sz w:val="28"/>
          <w:szCs w:val="28"/>
        </w:rPr>
      </w:pPr>
      <w:r w:rsidRPr="00170D2B">
        <w:rPr>
          <w:sz w:val="28"/>
          <w:szCs w:val="28"/>
        </w:rPr>
        <w:t>Использовать различные формы работы с детьми, обеспечивающие положительную адаптацию воспитанников ДОУ к обучению в школе;</w:t>
      </w:r>
    </w:p>
    <w:p w:rsidR="004B4230" w:rsidRPr="00170D2B" w:rsidRDefault="004B4230" w:rsidP="004B4230">
      <w:pPr>
        <w:numPr>
          <w:ilvl w:val="0"/>
          <w:numId w:val="1"/>
        </w:numPr>
        <w:suppressAutoHyphens w:val="0"/>
        <w:jc w:val="both"/>
        <w:rPr>
          <w:sz w:val="28"/>
          <w:szCs w:val="28"/>
        </w:rPr>
      </w:pPr>
      <w:r w:rsidRPr="00170D2B">
        <w:rPr>
          <w:sz w:val="28"/>
          <w:szCs w:val="28"/>
        </w:rPr>
        <w:t>Способствовать   формированию   у   детей   подготовительных   групп   новой   социальной   позиции   школьника,   развивать   умение взаимодействовать со сверстниками, выполнять требования старших, контролировать свое поведение.</w:t>
      </w:r>
    </w:p>
    <w:p w:rsidR="004B4230" w:rsidRPr="00170D2B" w:rsidRDefault="004B4230" w:rsidP="004B4230">
      <w:pPr>
        <w:numPr>
          <w:ilvl w:val="0"/>
          <w:numId w:val="1"/>
        </w:numPr>
        <w:suppressAutoHyphens w:val="0"/>
        <w:jc w:val="both"/>
        <w:rPr>
          <w:sz w:val="28"/>
          <w:szCs w:val="28"/>
        </w:rPr>
      </w:pPr>
      <w:r w:rsidRPr="00170D2B">
        <w:rPr>
          <w:sz w:val="28"/>
          <w:szCs w:val="28"/>
        </w:rPr>
        <w:t>Создавать у ребенка положительное отношение к школе и формировать направленность на обучение, систематизировать работу с УМК в рамках обучения детей татарскому языку</w:t>
      </w:r>
    </w:p>
    <w:p w:rsidR="004B4230" w:rsidRPr="00170D2B" w:rsidRDefault="004B4230" w:rsidP="004B4230">
      <w:pPr>
        <w:numPr>
          <w:ilvl w:val="0"/>
          <w:numId w:val="1"/>
        </w:numPr>
        <w:suppressAutoHyphens w:val="0"/>
        <w:jc w:val="both"/>
        <w:rPr>
          <w:sz w:val="28"/>
          <w:szCs w:val="28"/>
        </w:rPr>
      </w:pPr>
      <w:r w:rsidRPr="00170D2B">
        <w:rPr>
          <w:sz w:val="28"/>
          <w:szCs w:val="28"/>
        </w:rPr>
        <w:t>Осуществлять психолого-педагогическую помощь родителям в подготовке детей к школе.</w:t>
      </w:r>
    </w:p>
    <w:p w:rsidR="004B4230" w:rsidRPr="00170D2B" w:rsidRDefault="004B4230" w:rsidP="004B4230">
      <w:pPr>
        <w:jc w:val="both"/>
        <w:rPr>
          <w:sz w:val="28"/>
          <w:szCs w:val="28"/>
        </w:rPr>
      </w:pPr>
    </w:p>
    <w:tbl>
      <w:tblPr>
        <w:tblW w:w="9565" w:type="dxa"/>
        <w:jc w:val="center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7"/>
        <w:gridCol w:w="4480"/>
        <w:gridCol w:w="1694"/>
        <w:gridCol w:w="2704"/>
      </w:tblGrid>
      <w:tr w:rsidR="004B4230" w:rsidRPr="00170D2B" w:rsidTr="003065E1">
        <w:trPr>
          <w:jc w:val="center"/>
        </w:trPr>
        <w:tc>
          <w:tcPr>
            <w:tcW w:w="687" w:type="dxa"/>
            <w:vAlign w:val="center"/>
          </w:tcPr>
          <w:p w:rsidR="004B4230" w:rsidRPr="00170D2B" w:rsidRDefault="004B4230" w:rsidP="003065E1">
            <w:pPr>
              <w:jc w:val="center"/>
              <w:rPr>
                <w:rFonts w:eastAsia="SimSun"/>
                <w:b/>
                <w:sz w:val="28"/>
                <w:szCs w:val="28"/>
              </w:rPr>
            </w:pPr>
            <w:r w:rsidRPr="00170D2B">
              <w:rPr>
                <w:rFonts w:eastAsia="SimSun"/>
                <w:b/>
                <w:sz w:val="28"/>
                <w:szCs w:val="28"/>
              </w:rPr>
              <w:t>№</w:t>
            </w:r>
          </w:p>
          <w:p w:rsidR="004B4230" w:rsidRPr="00170D2B" w:rsidRDefault="004B4230" w:rsidP="003065E1">
            <w:pPr>
              <w:jc w:val="center"/>
              <w:rPr>
                <w:rFonts w:eastAsia="SimSun"/>
                <w:b/>
                <w:sz w:val="28"/>
                <w:szCs w:val="28"/>
              </w:rPr>
            </w:pPr>
            <w:proofErr w:type="gramStart"/>
            <w:r w:rsidRPr="00170D2B">
              <w:rPr>
                <w:rFonts w:eastAsia="SimSun"/>
                <w:b/>
                <w:sz w:val="28"/>
                <w:szCs w:val="28"/>
              </w:rPr>
              <w:t>п</w:t>
            </w:r>
            <w:proofErr w:type="gramEnd"/>
            <w:r w:rsidRPr="00170D2B">
              <w:rPr>
                <w:rFonts w:eastAsia="SimSun"/>
                <w:b/>
                <w:sz w:val="28"/>
                <w:szCs w:val="28"/>
              </w:rPr>
              <w:t>/п.</w:t>
            </w:r>
          </w:p>
        </w:tc>
        <w:tc>
          <w:tcPr>
            <w:tcW w:w="4480" w:type="dxa"/>
            <w:vAlign w:val="center"/>
          </w:tcPr>
          <w:p w:rsidR="004B4230" w:rsidRPr="00170D2B" w:rsidRDefault="004B4230" w:rsidP="003065E1">
            <w:pPr>
              <w:jc w:val="center"/>
              <w:rPr>
                <w:rFonts w:eastAsia="SimSun"/>
                <w:b/>
                <w:sz w:val="28"/>
                <w:szCs w:val="28"/>
              </w:rPr>
            </w:pPr>
            <w:r>
              <w:rPr>
                <w:rFonts w:eastAsia="SimSu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94" w:type="dxa"/>
            <w:vAlign w:val="center"/>
          </w:tcPr>
          <w:p w:rsidR="004B4230" w:rsidRPr="00170D2B" w:rsidRDefault="004B4230" w:rsidP="003065E1">
            <w:pPr>
              <w:jc w:val="center"/>
              <w:rPr>
                <w:rFonts w:eastAsia="SimSun"/>
                <w:b/>
                <w:sz w:val="28"/>
                <w:szCs w:val="28"/>
              </w:rPr>
            </w:pPr>
            <w:r>
              <w:rPr>
                <w:rFonts w:eastAsia="SimSun"/>
                <w:b/>
                <w:sz w:val="28"/>
                <w:szCs w:val="28"/>
              </w:rPr>
              <w:t>Дата</w:t>
            </w:r>
          </w:p>
        </w:tc>
        <w:tc>
          <w:tcPr>
            <w:tcW w:w="2704" w:type="dxa"/>
            <w:vAlign w:val="center"/>
          </w:tcPr>
          <w:p w:rsidR="004B4230" w:rsidRPr="00170D2B" w:rsidRDefault="004B4230" w:rsidP="003065E1">
            <w:pPr>
              <w:jc w:val="center"/>
              <w:rPr>
                <w:rFonts w:eastAsia="SimSun"/>
                <w:b/>
                <w:sz w:val="28"/>
                <w:szCs w:val="28"/>
              </w:rPr>
            </w:pPr>
            <w:r>
              <w:rPr>
                <w:rFonts w:eastAsia="SimSun"/>
                <w:b/>
                <w:sz w:val="28"/>
                <w:szCs w:val="28"/>
              </w:rPr>
              <w:t>Ответственные</w:t>
            </w:r>
          </w:p>
        </w:tc>
      </w:tr>
      <w:tr w:rsidR="004B4230" w:rsidRPr="00170D2B" w:rsidTr="003065E1">
        <w:trPr>
          <w:jc w:val="center"/>
        </w:trPr>
        <w:tc>
          <w:tcPr>
            <w:tcW w:w="9565" w:type="dxa"/>
            <w:gridSpan w:val="4"/>
          </w:tcPr>
          <w:p w:rsidR="004B4230" w:rsidRPr="00170D2B" w:rsidRDefault="004B4230" w:rsidP="003065E1">
            <w:pPr>
              <w:jc w:val="center"/>
              <w:rPr>
                <w:rFonts w:eastAsia="SimSun"/>
                <w:b/>
                <w:i/>
                <w:sz w:val="28"/>
                <w:szCs w:val="28"/>
              </w:rPr>
            </w:pPr>
            <w:r w:rsidRPr="00170D2B">
              <w:rPr>
                <w:rStyle w:val="a4"/>
                <w:rFonts w:eastAsia="SimSun"/>
                <w:b/>
                <w:bCs/>
                <w:i w:val="0"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sz w:val="28"/>
                <w:szCs w:val="28"/>
              </w:rPr>
            </w:pPr>
            <w:r w:rsidRPr="00170D2B">
              <w:rPr>
                <w:sz w:val="28"/>
                <w:szCs w:val="28"/>
              </w:rPr>
              <w:t>Разработать совместный план сотрудничества детского сада и начальной школы по подготовке детей подготовительной группы к школьному обучению.</w:t>
            </w:r>
          </w:p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9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1-я неделя сентября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 xml:space="preserve">Администрация ДОУ и гимназии 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sz w:val="28"/>
                <w:szCs w:val="28"/>
              </w:rPr>
            </w:pPr>
            <w:r w:rsidRPr="00170D2B">
              <w:rPr>
                <w:sz w:val="28"/>
                <w:szCs w:val="28"/>
              </w:rPr>
              <w:t>Обмениваться опытом работы по обучению и воспитанию учащихся с целью соблюдения преемственности</w:t>
            </w:r>
          </w:p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9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В течение года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 xml:space="preserve">Администрация ДОУ и гимназии 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3</w:t>
            </w: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sz w:val="28"/>
                <w:szCs w:val="28"/>
              </w:rPr>
            </w:pPr>
            <w:r w:rsidRPr="00170D2B">
              <w:rPr>
                <w:sz w:val="28"/>
                <w:szCs w:val="28"/>
              </w:rPr>
              <w:t>Собеседование с завучем школы.</w:t>
            </w:r>
          </w:p>
          <w:p w:rsidR="004B4230" w:rsidRPr="00170D2B" w:rsidRDefault="004B4230" w:rsidP="003065E1">
            <w:pPr>
              <w:rPr>
                <w:sz w:val="28"/>
                <w:szCs w:val="28"/>
              </w:rPr>
            </w:pPr>
            <w:r w:rsidRPr="00170D2B">
              <w:rPr>
                <w:sz w:val="28"/>
                <w:szCs w:val="28"/>
              </w:rPr>
              <w:t>Итоги и проблемы адаптации к школе выпускников детского сада</w:t>
            </w:r>
          </w:p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sz w:val="28"/>
                <w:szCs w:val="28"/>
              </w:rPr>
              <w:t>(по результатам диагностики детей школьным педагогом-психологом)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Август - сентябрь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Педагог-психолог ДОУ</w:t>
            </w:r>
          </w:p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4</w:t>
            </w:r>
          </w:p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4480" w:type="dxa"/>
          </w:tcPr>
          <w:p w:rsidR="004B4230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Организация предметно-развивающей среды и жизненного пространства для обеспечения разнообразной деятельности детей.</w:t>
            </w:r>
          </w:p>
          <w:p w:rsidR="0050176D" w:rsidRDefault="0050176D" w:rsidP="003065E1">
            <w:pPr>
              <w:rPr>
                <w:rFonts w:eastAsia="SimSun"/>
                <w:sz w:val="28"/>
                <w:szCs w:val="28"/>
              </w:rPr>
            </w:pPr>
          </w:p>
          <w:p w:rsidR="0050176D" w:rsidRPr="00170D2B" w:rsidRDefault="0050176D" w:rsidP="003065E1">
            <w:pPr>
              <w:rPr>
                <w:rFonts w:eastAsia="SimSun"/>
                <w:b/>
                <w:sz w:val="28"/>
                <w:szCs w:val="28"/>
              </w:rPr>
            </w:pPr>
          </w:p>
        </w:tc>
        <w:tc>
          <w:tcPr>
            <w:tcW w:w="169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 xml:space="preserve">В начале </w:t>
            </w:r>
            <w:proofErr w:type="spellStart"/>
            <w:r w:rsidRPr="00170D2B">
              <w:rPr>
                <w:rFonts w:eastAsia="SimSun"/>
                <w:sz w:val="28"/>
                <w:szCs w:val="28"/>
              </w:rPr>
              <w:t>уч</w:t>
            </w:r>
            <w:proofErr w:type="gramStart"/>
            <w:r w:rsidRPr="00170D2B">
              <w:rPr>
                <w:rFonts w:eastAsia="SimSun"/>
                <w:sz w:val="28"/>
                <w:szCs w:val="28"/>
              </w:rPr>
              <w:t>.г</w:t>
            </w:r>
            <w:proofErr w:type="gramEnd"/>
            <w:r w:rsidRPr="00170D2B">
              <w:rPr>
                <w:rFonts w:eastAsia="SimSu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Администрация, педагоги групп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lastRenderedPageBreak/>
              <w:t>5</w:t>
            </w: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Организация экскурсий в школу, экскурсий в класс, библиотеку.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Сентябрь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 xml:space="preserve">Педагоги подготовительных групп, учителя первых классов 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6</w:t>
            </w: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Разработка совместных сценарий развлечений на татарском языке, посвященных ко дню родного языка, ко дню рождения Г.Тукая; спортивных развлечений.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Октябрь, ноябрь, апрель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Воспитатели по обучению детей татарскому языку, учителя татарского языка, инструктор ФК, учителя начальной школы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7</w:t>
            </w: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Выступления учителей:                                       - на общем родительском собрании в ДОУ;                                                            - на групповых родительских собраниях.</w:t>
            </w:r>
          </w:p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Октябрь, апрель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Администрация ДОУ и гимназии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  <w:vMerge w:val="restart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878" w:type="dxa"/>
            <w:gridSpan w:val="3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Внедрение новых форм педагогической учёбы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  <w:vMerge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Совместная встреча педагогов татарского языка гимназии и воспитателей (по обучению детей татарскому языку) ДОУ «Обучение на родном языке (УМК): проблема, поиск решений».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ноябрь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Ст</w:t>
            </w:r>
            <w:proofErr w:type="gramStart"/>
            <w:r w:rsidRPr="00170D2B">
              <w:rPr>
                <w:rFonts w:eastAsia="SimSun"/>
                <w:sz w:val="28"/>
                <w:szCs w:val="28"/>
              </w:rPr>
              <w:t>.в</w:t>
            </w:r>
            <w:proofErr w:type="gramEnd"/>
            <w:r w:rsidRPr="00170D2B">
              <w:rPr>
                <w:rFonts w:eastAsia="SimSun"/>
                <w:sz w:val="28"/>
                <w:szCs w:val="28"/>
              </w:rPr>
              <w:t>оспитатель,                  завуч гимназии по УВР</w:t>
            </w:r>
          </w:p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</w:p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</w:p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</w:p>
        </w:tc>
      </w:tr>
      <w:tr w:rsidR="004B4230" w:rsidRPr="00170D2B" w:rsidTr="003065E1">
        <w:trPr>
          <w:jc w:val="center"/>
        </w:trPr>
        <w:tc>
          <w:tcPr>
            <w:tcW w:w="687" w:type="dxa"/>
            <w:vMerge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Круглый стол «Преемственность воспитательных систем ФГОС ДО и начального образования».</w:t>
            </w:r>
          </w:p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1.Деятельностный подход в обеспечении преемственности дошкольного и начального образования.</w:t>
            </w:r>
          </w:p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2.Введение элементов национальной культуры в содержание познавательно-исследовательской деятельности дошкольника.</w:t>
            </w:r>
          </w:p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3. Современный подход в работе с родителями будущих первоклассников.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февраль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Ст</w:t>
            </w:r>
            <w:proofErr w:type="gramStart"/>
            <w:r w:rsidRPr="00170D2B">
              <w:rPr>
                <w:rFonts w:eastAsia="SimSun"/>
                <w:sz w:val="28"/>
                <w:szCs w:val="28"/>
              </w:rPr>
              <w:t>.в</w:t>
            </w:r>
            <w:proofErr w:type="gramEnd"/>
            <w:r w:rsidRPr="00170D2B">
              <w:rPr>
                <w:rFonts w:eastAsia="SimSun"/>
                <w:sz w:val="28"/>
                <w:szCs w:val="28"/>
              </w:rPr>
              <w:t xml:space="preserve">оспитатель,                  завуч гимназии по УВР </w:t>
            </w:r>
          </w:p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</w:p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 xml:space="preserve">Воспитатели (по обучению детей татарскому языку) </w:t>
            </w:r>
          </w:p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</w:p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</w:p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 xml:space="preserve">Психолог ДОУ </w:t>
            </w:r>
          </w:p>
        </w:tc>
      </w:tr>
      <w:tr w:rsidR="004B4230" w:rsidRPr="00170D2B" w:rsidTr="003065E1">
        <w:trPr>
          <w:trHeight w:val="1148"/>
          <w:jc w:val="center"/>
        </w:trPr>
        <w:tc>
          <w:tcPr>
            <w:tcW w:w="687" w:type="dxa"/>
            <w:vMerge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 xml:space="preserve"> Мастерские для воспитателей и учителей начальных классов по вопросам преемственности образовательного процесса.</w:t>
            </w:r>
          </w:p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В т/г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Ст</w:t>
            </w:r>
            <w:proofErr w:type="gramStart"/>
            <w:r w:rsidRPr="00170D2B">
              <w:rPr>
                <w:rFonts w:eastAsia="SimSun"/>
                <w:sz w:val="28"/>
                <w:szCs w:val="28"/>
              </w:rPr>
              <w:t>.в</w:t>
            </w:r>
            <w:proofErr w:type="gramEnd"/>
            <w:r w:rsidRPr="00170D2B">
              <w:rPr>
                <w:rFonts w:eastAsia="SimSun"/>
                <w:sz w:val="28"/>
                <w:szCs w:val="28"/>
              </w:rPr>
              <w:t>оспитатель,                  завуч гимназии  по УВР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 xml:space="preserve">Диагностика «Психологическая готовность к школе». 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апрель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 xml:space="preserve">Психолог ДОУ </w:t>
            </w:r>
          </w:p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Собеседование с детьми, идущими в школу.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Май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Учителя гимназии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Итоговая встреча «За круглым столом» (анализ работы по преемственности за год).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май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 xml:space="preserve">Администрация ДОУ и гимназии </w:t>
            </w:r>
          </w:p>
        </w:tc>
      </w:tr>
      <w:tr w:rsidR="004B4230" w:rsidRPr="00170D2B" w:rsidTr="003065E1">
        <w:trPr>
          <w:jc w:val="center"/>
        </w:trPr>
        <w:tc>
          <w:tcPr>
            <w:tcW w:w="9565" w:type="dxa"/>
            <w:gridSpan w:val="4"/>
          </w:tcPr>
          <w:p w:rsidR="004B4230" w:rsidRPr="00170D2B" w:rsidRDefault="004B4230" w:rsidP="003065E1">
            <w:pPr>
              <w:jc w:val="center"/>
              <w:rPr>
                <w:rFonts w:eastAsia="SimSun"/>
                <w:b/>
                <w:sz w:val="28"/>
                <w:szCs w:val="28"/>
              </w:rPr>
            </w:pPr>
            <w:r w:rsidRPr="00170D2B">
              <w:rPr>
                <w:rFonts w:eastAsia="SimSun"/>
                <w:b/>
                <w:sz w:val="28"/>
                <w:szCs w:val="28"/>
              </w:rPr>
              <w:t>Работа с детьми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Экскурсии в школу, в класс,  в музей татарского национального быта в СОШ.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ноябрь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 xml:space="preserve">Педагоги </w:t>
            </w:r>
            <w:proofErr w:type="spellStart"/>
            <w:r w:rsidRPr="00170D2B">
              <w:rPr>
                <w:rFonts w:eastAsia="SimSun"/>
                <w:sz w:val="28"/>
                <w:szCs w:val="28"/>
              </w:rPr>
              <w:t>подгот</w:t>
            </w:r>
            <w:proofErr w:type="spellEnd"/>
            <w:r w:rsidRPr="00170D2B">
              <w:rPr>
                <w:rFonts w:eastAsia="SimSun"/>
                <w:sz w:val="28"/>
                <w:szCs w:val="28"/>
              </w:rPr>
              <w:t>. групп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Посещения в школе тематических выставок.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В течение года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Педагоги групп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3</w:t>
            </w: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Выставка детских работ «Я рисую школу».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Апрель, май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Педагоги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4</w:t>
            </w: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Беседа «Профессия – учитель».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Январь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Педагоги групп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5</w:t>
            </w: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С</w:t>
            </w:r>
            <w:r w:rsidRPr="00170D2B">
              <w:rPr>
                <w:rFonts w:eastAsia="SimSun"/>
                <w:sz w:val="28"/>
                <w:szCs w:val="28"/>
                <w:lang w:val="tt-RU"/>
              </w:rPr>
              <w:t>овместное развлечение дошкольников и учеников начальной школы, приуроченное к неделе родного языка</w:t>
            </w:r>
            <w:r w:rsidRPr="00170D2B">
              <w:rPr>
                <w:rFonts w:eastAsia="SimSun"/>
                <w:sz w:val="28"/>
                <w:szCs w:val="28"/>
              </w:rPr>
              <w:t xml:space="preserve"> «Путешествие в страну родного языка»</w:t>
            </w:r>
            <w:r w:rsidRPr="00170D2B">
              <w:rPr>
                <w:rFonts w:eastAsia="SimSun"/>
                <w:sz w:val="28"/>
                <w:szCs w:val="28"/>
                <w:lang w:val="tt-RU"/>
              </w:rPr>
              <w:t>.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Февраль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 xml:space="preserve">Воспитатели по обучению детей татарскому языку, учитель татарского языка 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6</w:t>
            </w: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Создание игровых ситуаций «Первый день в школе», «Как вести себя на уроке», «Школа» и их обыгрывание.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В течение года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Педагоги групп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7</w:t>
            </w:r>
          </w:p>
        </w:tc>
        <w:tc>
          <w:tcPr>
            <w:tcW w:w="4480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Выпускной бал «До свиданья детский сад, здравствуй школа»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Май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Муз</w:t>
            </w:r>
            <w:proofErr w:type="gramStart"/>
            <w:r w:rsidRPr="00170D2B">
              <w:rPr>
                <w:rFonts w:eastAsia="SimSun"/>
                <w:sz w:val="28"/>
                <w:szCs w:val="28"/>
              </w:rPr>
              <w:t>.р</w:t>
            </w:r>
            <w:proofErr w:type="gramEnd"/>
            <w:r w:rsidRPr="00170D2B">
              <w:rPr>
                <w:rFonts w:eastAsia="SimSun"/>
                <w:sz w:val="28"/>
                <w:szCs w:val="28"/>
              </w:rPr>
              <w:t>уководители</w:t>
            </w:r>
          </w:p>
        </w:tc>
      </w:tr>
      <w:tr w:rsidR="004B4230" w:rsidRPr="00170D2B" w:rsidTr="003065E1">
        <w:trPr>
          <w:jc w:val="center"/>
        </w:trPr>
        <w:tc>
          <w:tcPr>
            <w:tcW w:w="9565" w:type="dxa"/>
            <w:gridSpan w:val="4"/>
          </w:tcPr>
          <w:p w:rsidR="004B4230" w:rsidRPr="00170D2B" w:rsidRDefault="004B4230" w:rsidP="003065E1">
            <w:pPr>
              <w:jc w:val="center"/>
              <w:rPr>
                <w:rFonts w:eastAsia="SimSun"/>
                <w:b/>
                <w:sz w:val="28"/>
                <w:szCs w:val="28"/>
              </w:rPr>
            </w:pPr>
            <w:r w:rsidRPr="00170D2B">
              <w:rPr>
                <w:rFonts w:eastAsia="SimSun"/>
                <w:b/>
                <w:sz w:val="28"/>
                <w:szCs w:val="28"/>
              </w:rPr>
              <w:t>Работа с родителями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4480" w:type="dxa"/>
          </w:tcPr>
          <w:p w:rsidR="004B4230" w:rsidRPr="00170D2B" w:rsidRDefault="004B4230" w:rsidP="003065E1">
            <w:pPr>
              <w:jc w:val="both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Анкетирование родителей «Как вы готовите ребенка к школе»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сентябрь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Педагог-психолог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4480" w:type="dxa"/>
            <w:shd w:val="clear" w:color="auto" w:fill="auto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sz w:val="28"/>
                <w:szCs w:val="28"/>
                <w:shd w:val="clear" w:color="auto" w:fill="FFFFFF"/>
              </w:rPr>
              <w:t>Круглый стол «Педагогика сотрудничества: педагог-ребенок-родители»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ноябрь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3</w:t>
            </w:r>
          </w:p>
        </w:tc>
        <w:tc>
          <w:tcPr>
            <w:tcW w:w="4480" w:type="dxa"/>
          </w:tcPr>
          <w:p w:rsidR="004B4230" w:rsidRPr="00170D2B" w:rsidRDefault="004B4230" w:rsidP="003065E1">
            <w:pPr>
              <w:jc w:val="both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 xml:space="preserve">Консультации для родителей: </w:t>
            </w:r>
            <w:r w:rsidRPr="00170D2B">
              <w:rPr>
                <w:sz w:val="28"/>
                <w:szCs w:val="28"/>
              </w:rPr>
              <w:t>Консультация «Роль упражнений в развитии моторики руки у детей дошкольного возраста»«Развитие познавательных процессов первоклассников»</w:t>
            </w:r>
            <w:r w:rsidRPr="00170D2B">
              <w:rPr>
                <w:rFonts w:eastAsia="SimSun"/>
                <w:sz w:val="28"/>
                <w:szCs w:val="28"/>
              </w:rPr>
              <w:t xml:space="preserve"> «Формирование у будущего первоклассника умений пользоваться доступными средствами получения информации», «Формирование </w:t>
            </w:r>
            <w:r w:rsidRPr="00170D2B">
              <w:rPr>
                <w:rFonts w:eastAsia="SimSun"/>
                <w:sz w:val="28"/>
                <w:szCs w:val="28"/>
              </w:rPr>
              <w:lastRenderedPageBreak/>
              <w:t>мотивационной готовности к школьному обучению», «Развиваем мелкую моторику рук», «Пора ли ребенку в школу».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lastRenderedPageBreak/>
              <w:t xml:space="preserve">Октябрь, ноябрь, декабрь, февраль, апрель 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Педагоги групп, педагог-психолог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lastRenderedPageBreak/>
              <w:t>4</w:t>
            </w:r>
          </w:p>
        </w:tc>
        <w:tc>
          <w:tcPr>
            <w:tcW w:w="4480" w:type="dxa"/>
          </w:tcPr>
          <w:p w:rsidR="004B4230" w:rsidRDefault="004B4230" w:rsidP="003065E1">
            <w:pPr>
              <w:jc w:val="both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Индивидуальная работа с родителями будущих первоклассников по результатам диагностики психологических процессов.</w:t>
            </w:r>
          </w:p>
          <w:p w:rsidR="004B4230" w:rsidRPr="00170D2B" w:rsidRDefault="004B4230" w:rsidP="003065E1">
            <w:pPr>
              <w:jc w:val="both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Октябрь, апрель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педагог-психолог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5</w:t>
            </w:r>
          </w:p>
        </w:tc>
        <w:tc>
          <w:tcPr>
            <w:tcW w:w="4480" w:type="dxa"/>
          </w:tcPr>
          <w:p w:rsidR="004B4230" w:rsidRPr="00170D2B" w:rsidRDefault="004B4230" w:rsidP="003065E1">
            <w:pPr>
              <w:jc w:val="both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Дни открытых дверей.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Ноябрь, апрель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 xml:space="preserve">Администрация ДОУ и гимназии 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6</w:t>
            </w:r>
          </w:p>
        </w:tc>
        <w:tc>
          <w:tcPr>
            <w:tcW w:w="4480" w:type="dxa"/>
          </w:tcPr>
          <w:p w:rsidR="004B4230" w:rsidRPr="00170D2B" w:rsidRDefault="004B4230" w:rsidP="003065E1">
            <w:pPr>
              <w:ind w:right="11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Подготовка информационных листов для родителей:  «Подготовка детей к школе», «Что нужно знать о психологической и интеллектуальной готовности к школе, «Воспитание ответственности у детей»,  «Режим будущего школьника»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В течение года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 xml:space="preserve">завуч гимназии по УВР, учителя начальной школы, школьный психолог </w:t>
            </w:r>
          </w:p>
        </w:tc>
      </w:tr>
      <w:tr w:rsidR="004B4230" w:rsidRPr="00170D2B" w:rsidTr="003065E1">
        <w:trPr>
          <w:jc w:val="center"/>
        </w:trPr>
        <w:tc>
          <w:tcPr>
            <w:tcW w:w="687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10</w:t>
            </w:r>
          </w:p>
        </w:tc>
        <w:tc>
          <w:tcPr>
            <w:tcW w:w="4480" w:type="dxa"/>
          </w:tcPr>
          <w:p w:rsidR="004B4230" w:rsidRPr="00170D2B" w:rsidRDefault="004B4230" w:rsidP="003065E1">
            <w:pPr>
              <w:jc w:val="both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Выпускной бал «</w:t>
            </w:r>
            <w:proofErr w:type="gramStart"/>
            <w:r w:rsidRPr="00170D2B">
              <w:rPr>
                <w:rFonts w:eastAsia="SimSun"/>
                <w:sz w:val="28"/>
                <w:szCs w:val="28"/>
              </w:rPr>
              <w:t>До</w:t>
            </w:r>
            <w:proofErr w:type="gramEnd"/>
            <w:r w:rsidRPr="00170D2B">
              <w:rPr>
                <w:rFonts w:eastAsia="SimSun"/>
                <w:sz w:val="28"/>
                <w:szCs w:val="28"/>
              </w:rPr>
              <w:t xml:space="preserve"> свиданье детский сад-здравствуй школа».</w:t>
            </w:r>
          </w:p>
        </w:tc>
        <w:tc>
          <w:tcPr>
            <w:tcW w:w="1694" w:type="dxa"/>
          </w:tcPr>
          <w:p w:rsidR="004B4230" w:rsidRPr="00170D2B" w:rsidRDefault="004B4230" w:rsidP="003065E1">
            <w:pPr>
              <w:jc w:val="center"/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Май</w:t>
            </w:r>
          </w:p>
        </w:tc>
        <w:tc>
          <w:tcPr>
            <w:tcW w:w="2704" w:type="dxa"/>
          </w:tcPr>
          <w:p w:rsidR="004B4230" w:rsidRPr="00170D2B" w:rsidRDefault="004B4230" w:rsidP="003065E1">
            <w:pPr>
              <w:rPr>
                <w:rFonts w:eastAsia="SimSun"/>
                <w:sz w:val="28"/>
                <w:szCs w:val="28"/>
              </w:rPr>
            </w:pPr>
            <w:r w:rsidRPr="00170D2B">
              <w:rPr>
                <w:rFonts w:eastAsia="SimSun"/>
                <w:sz w:val="28"/>
                <w:szCs w:val="28"/>
              </w:rPr>
              <w:t>Муз</w:t>
            </w:r>
            <w:proofErr w:type="gramStart"/>
            <w:r w:rsidRPr="00170D2B">
              <w:rPr>
                <w:rFonts w:eastAsia="SimSun"/>
                <w:sz w:val="28"/>
                <w:szCs w:val="28"/>
              </w:rPr>
              <w:t>.р</w:t>
            </w:r>
            <w:proofErr w:type="gramEnd"/>
            <w:r w:rsidRPr="00170D2B">
              <w:rPr>
                <w:rFonts w:eastAsia="SimSun"/>
                <w:sz w:val="28"/>
                <w:szCs w:val="28"/>
              </w:rPr>
              <w:t>уководители</w:t>
            </w:r>
          </w:p>
        </w:tc>
      </w:tr>
    </w:tbl>
    <w:p w:rsidR="00906FE0" w:rsidRDefault="00906FE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/>
    <w:p w:rsidR="004B4230" w:rsidRDefault="004B4230">
      <w:bookmarkStart w:id="0" w:name="_GoBack"/>
      <w:bookmarkEnd w:id="0"/>
    </w:p>
    <w:sectPr w:rsidR="004B4230" w:rsidSect="004E2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10011"/>
    <w:multiLevelType w:val="multilevel"/>
    <w:tmpl w:val="9AC60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CB5"/>
    <w:rsid w:val="004B4230"/>
    <w:rsid w:val="004E2C41"/>
    <w:rsid w:val="0050176D"/>
    <w:rsid w:val="00906FE0"/>
    <w:rsid w:val="00A43FFA"/>
    <w:rsid w:val="00CE40ED"/>
    <w:rsid w:val="00CF3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423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Emphasis"/>
    <w:uiPriority w:val="20"/>
    <w:qFormat/>
    <w:rsid w:val="004B423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43F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FF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423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Emphasis"/>
    <w:uiPriority w:val="20"/>
    <w:qFormat/>
    <w:rsid w:val="004B423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43F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FF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User</cp:lastModifiedBy>
  <cp:revision>4</cp:revision>
  <cp:lastPrinted>2016-08-25T08:28:00Z</cp:lastPrinted>
  <dcterms:created xsi:type="dcterms:W3CDTF">2016-08-25T08:07:00Z</dcterms:created>
  <dcterms:modified xsi:type="dcterms:W3CDTF">2016-10-13T12:03:00Z</dcterms:modified>
</cp:coreProperties>
</file>